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2E" w:rsidRDefault="002E532E" w:rsidP="002E532E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bookmarkStart w:id="0" w:name="_GoBack"/>
      <w:r>
        <w:rPr>
          <w:rStyle w:val="a4"/>
          <w:rFonts w:ascii="Arial" w:hAnsi="Arial" w:cs="Arial"/>
          <w:color w:val="236FA1"/>
          <w:sz w:val="27"/>
          <w:szCs w:val="27"/>
        </w:rPr>
        <w:t>СРОКИ ПРОВЕДЕНИЯ ЕГЭ</w:t>
      </w:r>
    </w:p>
    <w:bookmarkEnd w:id="0"/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проведения ЕГЭ на территории Российской Федерации и за ее пределами предусматривается единое расписание экзаменов. По каждому учебному предмету устанавливается продолжительность проведения экзаменов.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Экзамены проводятся в досрочный, основной и дополнительный периоды. В каждом из периодов проведения экзаменов предусматриваются резервные сроки.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выпускников прошлых лет ЕГЭ проводится в резервные сроки основного периода проведения экзаменов.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Для участия в ГИА выпускники текущего года подают заявления в образовательные организации, в которых они осваивают образовательные программы среднего общего образования.</w:t>
      </w:r>
    </w:p>
    <w:p w:rsidR="002E532E" w:rsidRDefault="002E532E" w:rsidP="002E532E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Участники ЕГЭ подают заявление на сдачу экзаменов в места, установленные органом исполнительной власти субъекта Российской Федерации, осуществляющим государственное управление в сфере образования (</w:t>
      </w:r>
      <w:hyperlink r:id="rId4" w:history="1">
        <w:r>
          <w:rPr>
            <w:rStyle w:val="a5"/>
            <w:rFonts w:ascii="Arial" w:hAnsi="Arial" w:cs="Arial"/>
            <w:sz w:val="27"/>
            <w:szCs w:val="27"/>
          </w:rPr>
          <w:t>подробнее о регистрации на сдачу ЕГЭ в Ростовской области</w:t>
        </w:r>
      </w:hyperlink>
      <w:r>
        <w:rPr>
          <w:rFonts w:ascii="Arial" w:hAnsi="Arial" w:cs="Arial"/>
          <w:color w:val="333333"/>
          <w:sz w:val="27"/>
          <w:szCs w:val="27"/>
        </w:rPr>
        <w:t>).</w:t>
      </w:r>
    </w:p>
    <w:sectPr w:rsidR="002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03"/>
    <w:rsid w:val="00270C5C"/>
    <w:rsid w:val="002E532E"/>
    <w:rsid w:val="00BE6503"/>
    <w:rsid w:val="00C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3CDF"/>
  <w15:chartTrackingRefBased/>
  <w15:docId w15:val="{DD087F2F-1BC6-47A4-89F3-DCAB9330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32E"/>
    <w:rPr>
      <w:b/>
      <w:bCs/>
    </w:rPr>
  </w:style>
  <w:style w:type="character" w:styleId="a5">
    <w:name w:val="Hyperlink"/>
    <w:basedOn w:val="a0"/>
    <w:uiPriority w:val="99"/>
    <w:semiHidden/>
    <w:unhideWhenUsed/>
    <w:rsid w:val="002E5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obr.donland.ru/activity/13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2023-10-27T08:16:00Z</dcterms:created>
  <dcterms:modified xsi:type="dcterms:W3CDTF">2023-10-27T08:34:00Z</dcterms:modified>
</cp:coreProperties>
</file>