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32E" w:rsidRDefault="002E532E" w:rsidP="002E532E">
      <w:pPr>
        <w:pStyle w:val="a3"/>
        <w:shd w:val="clear" w:color="auto" w:fill="FFFFFF"/>
        <w:jc w:val="both"/>
        <w:rPr>
          <w:rFonts w:ascii="Arial" w:hAnsi="Arial" w:cs="Arial"/>
          <w:color w:val="333333"/>
          <w:sz w:val="27"/>
          <w:szCs w:val="27"/>
        </w:rPr>
      </w:pPr>
      <w:r>
        <w:rPr>
          <w:rStyle w:val="a4"/>
          <w:rFonts w:ascii="Arial" w:hAnsi="Arial" w:cs="Arial"/>
          <w:color w:val="333333"/>
          <w:sz w:val="27"/>
          <w:szCs w:val="27"/>
        </w:rPr>
        <w:t> </w:t>
      </w:r>
    </w:p>
    <w:p w:rsidR="002E532E" w:rsidRDefault="002E532E" w:rsidP="002E532E">
      <w:pPr>
        <w:pStyle w:val="a3"/>
        <w:shd w:val="clear" w:color="auto" w:fill="FFFFFF"/>
        <w:jc w:val="center"/>
        <w:rPr>
          <w:rFonts w:ascii="Arial" w:hAnsi="Arial" w:cs="Arial"/>
          <w:color w:val="333333"/>
          <w:sz w:val="27"/>
          <w:szCs w:val="27"/>
        </w:rPr>
      </w:pPr>
      <w:r>
        <w:rPr>
          <w:rStyle w:val="a4"/>
          <w:rFonts w:ascii="Arial" w:hAnsi="Arial" w:cs="Arial"/>
          <w:color w:val="236FA1"/>
          <w:sz w:val="27"/>
          <w:szCs w:val="27"/>
        </w:rPr>
        <w:t>ФОРМЫ ПРОВЕДЕНИЯ ГИА И УЧАСТНИКИ ГИА</w:t>
      </w:r>
    </w:p>
    <w:p w:rsidR="002E532E" w:rsidRDefault="002E532E" w:rsidP="002E532E">
      <w:pPr>
        <w:pStyle w:val="a3"/>
        <w:shd w:val="clear" w:color="auto" w:fill="FFFFFF"/>
        <w:jc w:val="both"/>
        <w:rPr>
          <w:rFonts w:ascii="Arial" w:hAnsi="Arial" w:cs="Arial"/>
          <w:color w:val="333333"/>
          <w:sz w:val="27"/>
          <w:szCs w:val="27"/>
        </w:rPr>
      </w:pPr>
      <w:r>
        <w:rPr>
          <w:rFonts w:ascii="Arial" w:hAnsi="Arial" w:cs="Arial"/>
          <w:color w:val="333333"/>
          <w:sz w:val="27"/>
          <w:szCs w:val="27"/>
          <w:u w:val="single"/>
        </w:rPr>
        <w:t>ГИА проводится:</w:t>
      </w:r>
    </w:p>
    <w:p w:rsidR="002E532E" w:rsidRDefault="002E532E" w:rsidP="002E532E">
      <w:pPr>
        <w:pStyle w:val="a3"/>
        <w:shd w:val="clear" w:color="auto" w:fill="FFFFFF"/>
        <w:jc w:val="both"/>
        <w:rPr>
          <w:rFonts w:ascii="Arial" w:hAnsi="Arial" w:cs="Arial"/>
          <w:color w:val="333333"/>
          <w:sz w:val="27"/>
          <w:szCs w:val="27"/>
        </w:rPr>
      </w:pPr>
      <w:r>
        <w:rPr>
          <w:rFonts w:ascii="Arial" w:hAnsi="Arial" w:cs="Arial"/>
          <w:color w:val="333333"/>
          <w:sz w:val="27"/>
          <w:szCs w:val="27"/>
        </w:rPr>
        <w:t>–    в форме единого государственного экзамена (ЕГЭ)</w:t>
      </w:r>
    </w:p>
    <w:p w:rsidR="002E532E" w:rsidRDefault="002E532E" w:rsidP="002E532E">
      <w:pPr>
        <w:pStyle w:val="a3"/>
        <w:shd w:val="clear" w:color="auto" w:fill="FFFFFF"/>
        <w:jc w:val="both"/>
        <w:rPr>
          <w:rFonts w:ascii="Arial" w:hAnsi="Arial" w:cs="Arial"/>
          <w:color w:val="333333"/>
          <w:sz w:val="27"/>
          <w:szCs w:val="27"/>
        </w:rPr>
      </w:pPr>
      <w:r>
        <w:rPr>
          <w:rFonts w:ascii="Arial" w:hAnsi="Arial" w:cs="Arial"/>
          <w:color w:val="333333"/>
          <w:sz w:val="27"/>
          <w:szCs w:val="27"/>
        </w:rPr>
        <w:t>–    в форме государственного выпускного экзамена (ГВЭ)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участников с ограниченными возможностями здоровья, детей-инвалидов и инвалидов);</w:t>
      </w:r>
    </w:p>
    <w:p w:rsidR="002E532E" w:rsidRDefault="002E532E" w:rsidP="002E532E">
      <w:pPr>
        <w:pStyle w:val="a3"/>
        <w:shd w:val="clear" w:color="auto" w:fill="FFFFFF"/>
        <w:jc w:val="both"/>
        <w:rPr>
          <w:rFonts w:ascii="Arial" w:hAnsi="Arial" w:cs="Arial"/>
          <w:color w:val="333333"/>
          <w:sz w:val="27"/>
          <w:szCs w:val="27"/>
        </w:rPr>
      </w:pPr>
      <w:r>
        <w:rPr>
          <w:rFonts w:ascii="Arial" w:hAnsi="Arial" w:cs="Arial"/>
          <w:color w:val="333333"/>
          <w:sz w:val="27"/>
          <w:szCs w:val="27"/>
        </w:rPr>
        <w:t>–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(для обучающихся, изучавших родной язык из числа языков народов Российской Федерации и литературу народов России и выбравших экзамен по родному языку и (или) родной литературе для прохождения ГИА на добровольной основе).</w:t>
      </w:r>
    </w:p>
    <w:p w:rsidR="002E532E" w:rsidRDefault="002E532E" w:rsidP="002E532E">
      <w:pPr>
        <w:pStyle w:val="a3"/>
        <w:shd w:val="clear" w:color="auto" w:fill="FFFFFF"/>
        <w:jc w:val="both"/>
        <w:rPr>
          <w:rFonts w:ascii="Arial" w:hAnsi="Arial" w:cs="Arial"/>
          <w:color w:val="333333"/>
          <w:sz w:val="27"/>
          <w:szCs w:val="27"/>
        </w:rPr>
      </w:pPr>
      <w:r>
        <w:rPr>
          <w:rFonts w:ascii="Arial" w:hAnsi="Arial" w:cs="Arial"/>
          <w:color w:val="333333"/>
          <w:sz w:val="27"/>
          <w:szCs w:val="27"/>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2E532E" w:rsidRDefault="002E532E" w:rsidP="002E532E">
      <w:pPr>
        <w:pStyle w:val="a3"/>
        <w:shd w:val="clear" w:color="auto" w:fill="FFFFFF"/>
        <w:jc w:val="both"/>
        <w:rPr>
          <w:rFonts w:ascii="Arial" w:hAnsi="Arial" w:cs="Arial"/>
          <w:color w:val="333333"/>
          <w:sz w:val="27"/>
          <w:szCs w:val="27"/>
        </w:rPr>
      </w:pPr>
      <w:r>
        <w:rPr>
          <w:rFonts w:ascii="Arial" w:hAnsi="Arial" w:cs="Arial"/>
          <w:color w:val="333333"/>
          <w:sz w:val="27"/>
          <w:szCs w:val="27"/>
        </w:rPr>
        <w:t>ГИА в форме ЕГЭ и (или) ГВЭ проводится по учебным предметам «Русский язык» и «Математика» (обязательные учебные предметы).</w:t>
      </w:r>
    </w:p>
    <w:p w:rsidR="002E532E" w:rsidRDefault="002E532E" w:rsidP="002E532E">
      <w:pPr>
        <w:pStyle w:val="a3"/>
        <w:shd w:val="clear" w:color="auto" w:fill="FFFFFF"/>
        <w:jc w:val="both"/>
        <w:rPr>
          <w:rFonts w:ascii="Arial" w:hAnsi="Arial" w:cs="Arial"/>
          <w:color w:val="333333"/>
          <w:sz w:val="27"/>
          <w:szCs w:val="27"/>
        </w:rPr>
      </w:pPr>
      <w:r>
        <w:rPr>
          <w:rFonts w:ascii="Arial" w:hAnsi="Arial" w:cs="Arial"/>
          <w:color w:val="333333"/>
          <w:sz w:val="27"/>
          <w:szCs w:val="27"/>
        </w:rPr>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w:t>
      </w:r>
      <w:proofErr w:type="spellStart"/>
      <w:r>
        <w:rPr>
          <w:rFonts w:ascii="Arial" w:hAnsi="Arial" w:cs="Arial"/>
          <w:color w:val="333333"/>
          <w:sz w:val="27"/>
          <w:szCs w:val="27"/>
        </w:rPr>
        <w:t>бакалавриата</w:t>
      </w:r>
      <w:proofErr w:type="spellEnd"/>
      <w:r>
        <w:rPr>
          <w:rFonts w:ascii="Arial" w:hAnsi="Arial" w:cs="Arial"/>
          <w:color w:val="333333"/>
          <w:sz w:val="27"/>
          <w:szCs w:val="27"/>
        </w:rPr>
        <w:t xml:space="preserve"> и программам </w:t>
      </w:r>
      <w:proofErr w:type="spellStart"/>
      <w:r>
        <w:rPr>
          <w:rFonts w:ascii="Arial" w:hAnsi="Arial" w:cs="Arial"/>
          <w:color w:val="333333"/>
          <w:sz w:val="27"/>
          <w:szCs w:val="27"/>
        </w:rPr>
        <w:t>специалитета</w:t>
      </w:r>
      <w:proofErr w:type="spellEnd"/>
      <w:r>
        <w:rPr>
          <w:rFonts w:ascii="Arial" w:hAnsi="Arial" w:cs="Arial"/>
          <w:color w:val="333333"/>
          <w:sz w:val="27"/>
          <w:szCs w:val="27"/>
        </w:rPr>
        <w:t>.</w:t>
      </w:r>
    </w:p>
    <w:p w:rsidR="002E532E" w:rsidRDefault="002E532E" w:rsidP="002E532E">
      <w:pPr>
        <w:pStyle w:val="a3"/>
        <w:shd w:val="clear" w:color="auto" w:fill="FFFFFF"/>
        <w:jc w:val="both"/>
        <w:rPr>
          <w:rFonts w:ascii="Arial" w:hAnsi="Arial" w:cs="Arial"/>
          <w:color w:val="333333"/>
          <w:sz w:val="27"/>
          <w:szCs w:val="27"/>
        </w:rPr>
      </w:pPr>
      <w:r>
        <w:rPr>
          <w:rStyle w:val="a4"/>
          <w:rFonts w:ascii="Arial" w:hAnsi="Arial" w:cs="Arial"/>
          <w:color w:val="333333"/>
          <w:sz w:val="27"/>
          <w:szCs w:val="27"/>
        </w:rPr>
        <w:t>ЕГЭ по математике проводится по двум уровням:</w:t>
      </w:r>
    </w:p>
    <w:p w:rsidR="002E532E" w:rsidRDefault="002E532E" w:rsidP="002E532E">
      <w:pPr>
        <w:pStyle w:val="a3"/>
        <w:shd w:val="clear" w:color="auto" w:fill="FFFFFF"/>
        <w:jc w:val="both"/>
        <w:rPr>
          <w:rFonts w:ascii="Arial" w:hAnsi="Arial" w:cs="Arial"/>
          <w:color w:val="333333"/>
          <w:sz w:val="27"/>
          <w:szCs w:val="27"/>
        </w:rPr>
      </w:pPr>
      <w:r>
        <w:rPr>
          <w:rFonts w:ascii="Arial" w:hAnsi="Arial" w:cs="Arial"/>
          <w:color w:val="333333"/>
          <w:sz w:val="27"/>
          <w:szCs w:val="27"/>
        </w:rPr>
        <w:t>–    базовый - результаты которого признаются в качестве результатов ГИА;</w:t>
      </w:r>
    </w:p>
    <w:p w:rsidR="002E532E" w:rsidRDefault="002E532E" w:rsidP="002E532E">
      <w:pPr>
        <w:pStyle w:val="a3"/>
        <w:shd w:val="clear" w:color="auto" w:fill="FFFFFF"/>
        <w:jc w:val="both"/>
        <w:rPr>
          <w:rFonts w:ascii="Arial" w:hAnsi="Arial" w:cs="Arial"/>
          <w:color w:val="333333"/>
          <w:sz w:val="27"/>
          <w:szCs w:val="27"/>
        </w:rPr>
      </w:pPr>
      <w:r>
        <w:rPr>
          <w:rFonts w:ascii="Arial" w:hAnsi="Arial" w:cs="Arial"/>
          <w:color w:val="333333"/>
          <w:sz w:val="27"/>
          <w:szCs w:val="27"/>
        </w:rPr>
        <w:t xml:space="preserve">–    профильный -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w:t>
      </w:r>
      <w:proofErr w:type="spellStart"/>
      <w:r>
        <w:rPr>
          <w:rFonts w:ascii="Arial" w:hAnsi="Arial" w:cs="Arial"/>
          <w:color w:val="333333"/>
          <w:sz w:val="27"/>
          <w:szCs w:val="27"/>
        </w:rPr>
        <w:t>бакалавриата</w:t>
      </w:r>
      <w:proofErr w:type="spellEnd"/>
      <w:r>
        <w:rPr>
          <w:rFonts w:ascii="Arial" w:hAnsi="Arial" w:cs="Arial"/>
          <w:color w:val="333333"/>
          <w:sz w:val="27"/>
          <w:szCs w:val="27"/>
        </w:rPr>
        <w:t xml:space="preserve"> и программам </w:t>
      </w:r>
      <w:proofErr w:type="spellStart"/>
      <w:r>
        <w:rPr>
          <w:rFonts w:ascii="Arial" w:hAnsi="Arial" w:cs="Arial"/>
          <w:color w:val="333333"/>
          <w:sz w:val="27"/>
          <w:szCs w:val="27"/>
        </w:rPr>
        <w:t>специалитета</w:t>
      </w:r>
      <w:proofErr w:type="spellEnd"/>
      <w:r>
        <w:rPr>
          <w:rFonts w:ascii="Arial" w:hAnsi="Arial" w:cs="Arial"/>
          <w:color w:val="333333"/>
          <w:sz w:val="27"/>
          <w:szCs w:val="27"/>
        </w:rPr>
        <w:t>.</w:t>
      </w:r>
    </w:p>
    <w:p w:rsidR="002E532E" w:rsidRDefault="002E532E" w:rsidP="002E532E">
      <w:pPr>
        <w:pStyle w:val="a3"/>
        <w:shd w:val="clear" w:color="auto" w:fill="FFFFFF"/>
        <w:jc w:val="both"/>
        <w:rPr>
          <w:rFonts w:ascii="Arial" w:hAnsi="Arial" w:cs="Arial"/>
          <w:color w:val="333333"/>
          <w:sz w:val="27"/>
          <w:szCs w:val="27"/>
        </w:rPr>
      </w:pPr>
      <w:r>
        <w:rPr>
          <w:rStyle w:val="a4"/>
          <w:rFonts w:ascii="Arial" w:hAnsi="Arial" w:cs="Arial"/>
          <w:color w:val="333333"/>
          <w:sz w:val="27"/>
          <w:szCs w:val="27"/>
        </w:rPr>
        <w:lastRenderedPageBreak/>
        <w:t>Имеют право участвовать в ЕГЭ:</w:t>
      </w:r>
    </w:p>
    <w:p w:rsidR="002E532E" w:rsidRDefault="002E532E" w:rsidP="002E532E">
      <w:pPr>
        <w:pStyle w:val="a3"/>
        <w:shd w:val="clear" w:color="auto" w:fill="FFFFFF"/>
        <w:jc w:val="both"/>
        <w:rPr>
          <w:rFonts w:ascii="Arial" w:hAnsi="Arial" w:cs="Arial"/>
          <w:color w:val="333333"/>
          <w:sz w:val="27"/>
          <w:szCs w:val="27"/>
        </w:rPr>
      </w:pPr>
      <w:r>
        <w:rPr>
          <w:rFonts w:ascii="Arial" w:hAnsi="Arial" w:cs="Arial"/>
          <w:color w:val="333333"/>
          <w:sz w:val="27"/>
          <w:szCs w:val="27"/>
        </w:rPr>
        <w:t>–    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в том числе при наличии у них действующих результатов ЕГЭ прошлых лет;</w:t>
      </w:r>
    </w:p>
    <w:p w:rsidR="002E532E" w:rsidRDefault="002E532E" w:rsidP="002E532E">
      <w:pPr>
        <w:pStyle w:val="a3"/>
        <w:shd w:val="clear" w:color="auto" w:fill="FFFFFF"/>
        <w:jc w:val="both"/>
        <w:rPr>
          <w:rFonts w:ascii="Arial" w:hAnsi="Arial" w:cs="Arial"/>
          <w:color w:val="333333"/>
          <w:sz w:val="27"/>
          <w:szCs w:val="27"/>
        </w:rPr>
      </w:pPr>
      <w:r>
        <w:rPr>
          <w:rFonts w:ascii="Arial" w:hAnsi="Arial" w:cs="Arial"/>
          <w:color w:val="333333"/>
          <w:sz w:val="27"/>
          <w:szCs w:val="27"/>
        </w:rPr>
        <w:t>–    обучающиеся по образовательным программам среднего профессионального образования, в том числе при наличии у них действующих результатов ЕГЭ прошлых лет;</w:t>
      </w:r>
    </w:p>
    <w:p w:rsidR="002E532E" w:rsidRDefault="002E532E" w:rsidP="002E532E">
      <w:pPr>
        <w:pStyle w:val="a3"/>
        <w:shd w:val="clear" w:color="auto" w:fill="FFFFFF"/>
        <w:jc w:val="both"/>
        <w:rPr>
          <w:rFonts w:ascii="Arial" w:hAnsi="Arial" w:cs="Arial"/>
          <w:color w:val="333333"/>
          <w:sz w:val="27"/>
          <w:szCs w:val="27"/>
        </w:rPr>
      </w:pPr>
      <w:r>
        <w:rPr>
          <w:rFonts w:ascii="Arial" w:hAnsi="Arial" w:cs="Arial"/>
          <w:color w:val="333333"/>
          <w:sz w:val="27"/>
          <w:szCs w:val="27"/>
        </w:rPr>
        <w:t>–    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w:t>
      </w:r>
      <w:bookmarkStart w:id="0" w:name="_GoBack"/>
      <w:bookmarkEnd w:id="0"/>
    </w:p>
    <w:sectPr w:rsidR="002E5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03"/>
    <w:rsid w:val="002E532E"/>
    <w:rsid w:val="00BE6503"/>
    <w:rsid w:val="00C570B2"/>
    <w:rsid w:val="00D53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87F2F-1BC6-47A4-89F3-DCAB9330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53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532E"/>
    <w:rPr>
      <w:b/>
      <w:bCs/>
    </w:rPr>
  </w:style>
  <w:style w:type="character" w:styleId="a5">
    <w:name w:val="Hyperlink"/>
    <w:basedOn w:val="a0"/>
    <w:uiPriority w:val="99"/>
    <w:semiHidden/>
    <w:unhideWhenUsed/>
    <w:rsid w:val="002E5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47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2453</Characters>
  <Application>Microsoft Office Word</Application>
  <DocSecurity>0</DocSecurity>
  <Lines>20</Lines>
  <Paragraphs>5</Paragraphs>
  <ScaleCrop>false</ScaleCrop>
  <Company>SPecialiST RePack</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2023-10-27T08:16:00Z</dcterms:created>
  <dcterms:modified xsi:type="dcterms:W3CDTF">2023-10-27T08:28:00Z</dcterms:modified>
</cp:coreProperties>
</file>